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4D00" w:rsidRDefault="00374D00" w:rsidP="00374D00">
      <w:pPr>
        <w:spacing w:line="240" w:lineRule="auto"/>
        <w:rPr>
          <w:rFonts w:ascii="Times New Roman" w:hAnsi="Times New Roman" w:cs="Times New Roman"/>
          <w:b/>
        </w:rPr>
      </w:pPr>
    </w:p>
    <w:p w:rsidR="00374D00" w:rsidRDefault="00374D00" w:rsidP="00374D00">
      <w:pPr>
        <w:spacing w:line="240" w:lineRule="auto"/>
        <w:rPr>
          <w:rFonts w:ascii="Times New Roman" w:hAnsi="Times New Roman" w:cs="Times New Roman"/>
          <w:b/>
        </w:rPr>
      </w:pPr>
    </w:p>
    <w:p w:rsidR="009834D5" w:rsidRPr="00374D00" w:rsidRDefault="005B3A94" w:rsidP="00374D00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374D00">
        <w:rPr>
          <w:rFonts w:ascii="Times New Roman" w:hAnsi="Times New Roman" w:cs="Times New Roman"/>
          <w:b/>
        </w:rPr>
        <w:t>REGULAMIN KONKURSU</w:t>
      </w:r>
    </w:p>
    <w:p w:rsidR="005B3A94" w:rsidRPr="00374D00" w:rsidRDefault="005B3A94" w:rsidP="00374D00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374D00">
        <w:rPr>
          <w:rFonts w:ascii="Times New Roman" w:hAnsi="Times New Roman" w:cs="Times New Roman"/>
          <w:b/>
        </w:rPr>
        <w:t>„</w:t>
      </w:r>
      <w:r w:rsidR="005A21EB" w:rsidRPr="00374D00">
        <w:rPr>
          <w:rFonts w:ascii="Times New Roman" w:hAnsi="Times New Roman" w:cs="Times New Roman"/>
          <w:b/>
        </w:rPr>
        <w:t>NAJPIĘKNIEJSZA BOŻONARODZENIOWA DEKORACJA POSESJI</w:t>
      </w:r>
    </w:p>
    <w:p w:rsidR="005B3A94" w:rsidRPr="00374D00" w:rsidRDefault="00671E14" w:rsidP="00374D00">
      <w:pPr>
        <w:spacing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 GMINIE</w:t>
      </w:r>
      <w:r w:rsidR="005B3A94" w:rsidRPr="00374D00">
        <w:rPr>
          <w:rFonts w:ascii="Times New Roman" w:hAnsi="Times New Roman" w:cs="Times New Roman"/>
          <w:b/>
        </w:rPr>
        <w:t xml:space="preserve"> TRZESZCZANY</w:t>
      </w:r>
      <w:r w:rsidR="00752DD0">
        <w:rPr>
          <w:rFonts w:ascii="Times New Roman" w:hAnsi="Times New Roman" w:cs="Times New Roman"/>
          <w:b/>
        </w:rPr>
        <w:t xml:space="preserve"> 2023</w:t>
      </w:r>
      <w:r w:rsidR="00763496">
        <w:rPr>
          <w:rFonts w:ascii="Times New Roman" w:hAnsi="Times New Roman" w:cs="Times New Roman"/>
          <w:b/>
        </w:rPr>
        <w:t>/202</w:t>
      </w:r>
      <w:r w:rsidR="008A524A">
        <w:rPr>
          <w:rFonts w:ascii="Times New Roman" w:hAnsi="Times New Roman" w:cs="Times New Roman"/>
          <w:b/>
        </w:rPr>
        <w:t>4</w:t>
      </w:r>
      <w:r>
        <w:rPr>
          <w:rFonts w:ascii="Times New Roman" w:hAnsi="Times New Roman" w:cs="Times New Roman"/>
          <w:b/>
        </w:rPr>
        <w:t>”</w:t>
      </w:r>
    </w:p>
    <w:p w:rsidR="00374D00" w:rsidRPr="00374D00" w:rsidRDefault="00374D00" w:rsidP="00374D00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EF21EB" w:rsidRPr="00374D00" w:rsidRDefault="009828D1" w:rsidP="004705AA">
      <w:pPr>
        <w:pStyle w:val="NormalnyWeb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709" w:hanging="349"/>
        <w:jc w:val="both"/>
        <w:rPr>
          <w:b/>
          <w:color w:val="000000"/>
          <w:sz w:val="22"/>
          <w:szCs w:val="22"/>
        </w:rPr>
      </w:pPr>
      <w:r w:rsidRPr="00374D00">
        <w:rPr>
          <w:b/>
          <w:color w:val="000000"/>
          <w:sz w:val="22"/>
          <w:szCs w:val="22"/>
        </w:rPr>
        <w:t>POSTANOWIENIA OGÓLNE</w:t>
      </w:r>
    </w:p>
    <w:p w:rsidR="009828D1" w:rsidRPr="00374D00" w:rsidRDefault="009828D1" w:rsidP="00374D00">
      <w:pPr>
        <w:pStyle w:val="NormalnyWeb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374D00">
        <w:rPr>
          <w:color w:val="000000"/>
          <w:sz w:val="22"/>
          <w:szCs w:val="22"/>
        </w:rPr>
        <w:t>Organizatorem Konkursu jest Wójt Gminy Trzeszczany przy współpracy z Gminnym Ośrodkiem Kultury w Trzeszczanach</w:t>
      </w:r>
      <w:r w:rsidR="00752DD0">
        <w:rPr>
          <w:color w:val="000000"/>
          <w:sz w:val="22"/>
          <w:szCs w:val="22"/>
        </w:rPr>
        <w:t>.</w:t>
      </w:r>
    </w:p>
    <w:p w:rsidR="00EF21EB" w:rsidRPr="00374D00" w:rsidRDefault="005B3A94" w:rsidP="004705AA">
      <w:pPr>
        <w:pStyle w:val="NormalnyWeb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374D00">
        <w:rPr>
          <w:color w:val="000000"/>
          <w:sz w:val="22"/>
          <w:szCs w:val="22"/>
        </w:rPr>
        <w:t xml:space="preserve">Celem konkursu jest propagowanie tradycji i świątecznego nastroju poprzez oświetlenie posesji na zewnątrz i ozdobienie okolicznościowymi dekoracjami. W swoich </w:t>
      </w:r>
      <w:r w:rsidR="009072CB" w:rsidRPr="00374D00">
        <w:rPr>
          <w:color w:val="000000"/>
          <w:sz w:val="22"/>
          <w:szCs w:val="22"/>
        </w:rPr>
        <w:t>założeniach</w:t>
      </w:r>
      <w:r w:rsidRPr="00374D00">
        <w:rPr>
          <w:color w:val="000000"/>
          <w:sz w:val="22"/>
          <w:szCs w:val="22"/>
        </w:rPr>
        <w:t xml:space="preserve"> konkurs jest zachętą do dbania o poprawę</w:t>
      </w:r>
      <w:r w:rsidR="009828D1" w:rsidRPr="00374D00">
        <w:rPr>
          <w:color w:val="000000"/>
          <w:sz w:val="22"/>
          <w:szCs w:val="22"/>
        </w:rPr>
        <w:t xml:space="preserve"> estetyki otoczenia na terenie G</w:t>
      </w:r>
      <w:r w:rsidRPr="00374D00">
        <w:rPr>
          <w:color w:val="000000"/>
          <w:sz w:val="22"/>
          <w:szCs w:val="22"/>
        </w:rPr>
        <w:t xml:space="preserve">miny </w:t>
      </w:r>
      <w:r w:rsidR="009072CB" w:rsidRPr="00374D00">
        <w:rPr>
          <w:color w:val="000000"/>
          <w:sz w:val="22"/>
          <w:szCs w:val="22"/>
        </w:rPr>
        <w:t>Trzeszczany</w:t>
      </w:r>
      <w:r w:rsidRPr="00374D00">
        <w:rPr>
          <w:color w:val="000000"/>
          <w:sz w:val="22"/>
          <w:szCs w:val="22"/>
        </w:rPr>
        <w:t xml:space="preserve">. Popularyzacja konkursu przyczyni się do promocji </w:t>
      </w:r>
      <w:r w:rsidR="009828D1" w:rsidRPr="00374D00">
        <w:rPr>
          <w:color w:val="000000"/>
          <w:sz w:val="22"/>
          <w:szCs w:val="22"/>
        </w:rPr>
        <w:t>G</w:t>
      </w:r>
      <w:r w:rsidRPr="00374D00">
        <w:rPr>
          <w:color w:val="000000"/>
          <w:sz w:val="22"/>
          <w:szCs w:val="22"/>
        </w:rPr>
        <w:t xml:space="preserve">miny </w:t>
      </w:r>
      <w:r w:rsidR="009072CB" w:rsidRPr="00374D00">
        <w:rPr>
          <w:color w:val="000000"/>
          <w:sz w:val="22"/>
          <w:szCs w:val="22"/>
        </w:rPr>
        <w:t>Trzeszczany.</w:t>
      </w:r>
    </w:p>
    <w:p w:rsidR="00374D00" w:rsidRPr="00374D00" w:rsidRDefault="00374D00" w:rsidP="00374D00">
      <w:pPr>
        <w:pStyle w:val="NormalnyWeb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2"/>
          <w:szCs w:val="22"/>
        </w:rPr>
      </w:pPr>
    </w:p>
    <w:p w:rsidR="00EF21EB" w:rsidRPr="00374D00" w:rsidRDefault="009828D1" w:rsidP="004705AA">
      <w:pPr>
        <w:pStyle w:val="NormalnyWeb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709" w:hanging="349"/>
        <w:jc w:val="both"/>
        <w:rPr>
          <w:b/>
          <w:color w:val="000000"/>
          <w:sz w:val="22"/>
          <w:szCs w:val="22"/>
        </w:rPr>
      </w:pPr>
      <w:r w:rsidRPr="00374D00">
        <w:rPr>
          <w:b/>
          <w:color w:val="000000"/>
          <w:sz w:val="22"/>
          <w:szCs w:val="22"/>
        </w:rPr>
        <w:t>WARUNKI UCZESTNICTWA I ROZSTRZYGNIĘCIE</w:t>
      </w:r>
      <w:r w:rsidR="00EF21EB" w:rsidRPr="00374D00">
        <w:rPr>
          <w:b/>
          <w:color w:val="000000"/>
          <w:sz w:val="22"/>
          <w:szCs w:val="22"/>
        </w:rPr>
        <w:t xml:space="preserve"> W KONKURSIE</w:t>
      </w:r>
    </w:p>
    <w:p w:rsidR="00EF21EB" w:rsidRPr="00374D00" w:rsidRDefault="00752DD0" w:rsidP="00374D00">
      <w:pPr>
        <w:pStyle w:val="NormalnyWeb"/>
        <w:shd w:val="clear" w:color="auto" w:fill="FFFFFF"/>
        <w:spacing w:before="0" w:beforeAutospacing="0" w:after="0" w:afterAutospacing="0"/>
        <w:ind w:left="708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1.</w:t>
      </w:r>
      <w:r w:rsidR="005B3A94" w:rsidRPr="00374D00">
        <w:rPr>
          <w:color w:val="000000"/>
          <w:sz w:val="22"/>
          <w:szCs w:val="22"/>
        </w:rPr>
        <w:t xml:space="preserve">W konkursie mogą uczestniczyć </w:t>
      </w:r>
      <w:r w:rsidR="00084469" w:rsidRPr="00374D00">
        <w:rPr>
          <w:color w:val="000000"/>
          <w:sz w:val="22"/>
          <w:szCs w:val="22"/>
        </w:rPr>
        <w:t xml:space="preserve">posesje </w:t>
      </w:r>
      <w:r w:rsidR="005B3A94" w:rsidRPr="00374D00">
        <w:rPr>
          <w:color w:val="000000"/>
          <w:sz w:val="22"/>
          <w:szCs w:val="22"/>
        </w:rPr>
        <w:t xml:space="preserve">i balkony zgłoszone przez osoby fizyczne </w:t>
      </w:r>
      <w:r w:rsidR="009072CB" w:rsidRPr="00374D00">
        <w:rPr>
          <w:color w:val="000000"/>
          <w:sz w:val="22"/>
          <w:szCs w:val="22"/>
        </w:rPr>
        <w:t>położone</w:t>
      </w:r>
      <w:r w:rsidR="009828D1" w:rsidRPr="00374D00">
        <w:rPr>
          <w:color w:val="000000"/>
          <w:sz w:val="22"/>
          <w:szCs w:val="22"/>
        </w:rPr>
        <w:t xml:space="preserve"> na </w:t>
      </w:r>
      <w:r w:rsidR="00671E14">
        <w:rPr>
          <w:color w:val="000000"/>
          <w:sz w:val="22"/>
          <w:szCs w:val="22"/>
        </w:rPr>
        <w:br/>
        <w:t xml:space="preserve">    </w:t>
      </w:r>
      <w:r w:rsidR="009828D1" w:rsidRPr="00374D00">
        <w:rPr>
          <w:color w:val="000000"/>
          <w:sz w:val="22"/>
          <w:szCs w:val="22"/>
        </w:rPr>
        <w:t>terenie G</w:t>
      </w:r>
      <w:r w:rsidR="005B3A94" w:rsidRPr="00374D00">
        <w:rPr>
          <w:color w:val="000000"/>
          <w:sz w:val="22"/>
          <w:szCs w:val="22"/>
        </w:rPr>
        <w:t xml:space="preserve">miny </w:t>
      </w:r>
      <w:r w:rsidR="009072CB" w:rsidRPr="00374D00">
        <w:rPr>
          <w:color w:val="000000"/>
          <w:sz w:val="22"/>
          <w:szCs w:val="22"/>
        </w:rPr>
        <w:t>Trzeszczany</w:t>
      </w:r>
      <w:r w:rsidR="005B3A94" w:rsidRPr="00374D00">
        <w:rPr>
          <w:color w:val="000000"/>
          <w:sz w:val="22"/>
          <w:szCs w:val="22"/>
        </w:rPr>
        <w:t xml:space="preserve">. </w:t>
      </w:r>
    </w:p>
    <w:p w:rsidR="00EF21EB" w:rsidRPr="00374D00" w:rsidRDefault="00752DD0" w:rsidP="00374D00">
      <w:pPr>
        <w:pStyle w:val="NormalnyWeb"/>
        <w:shd w:val="clear" w:color="auto" w:fill="FFFFFF"/>
        <w:spacing w:before="0" w:beforeAutospacing="0" w:after="0" w:afterAutospacing="0"/>
        <w:ind w:left="360" w:firstLine="348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2. </w:t>
      </w:r>
      <w:r w:rsidR="005B3A94" w:rsidRPr="00374D00">
        <w:rPr>
          <w:color w:val="000000"/>
          <w:sz w:val="22"/>
          <w:szCs w:val="22"/>
        </w:rPr>
        <w:t xml:space="preserve">Zgłoszenia do konkursu będą przyjmowane w </w:t>
      </w:r>
      <w:r w:rsidR="009072CB" w:rsidRPr="00374D00">
        <w:rPr>
          <w:color w:val="000000"/>
          <w:sz w:val="22"/>
          <w:szCs w:val="22"/>
        </w:rPr>
        <w:t>dwóch</w:t>
      </w:r>
      <w:r w:rsidR="005B3A94" w:rsidRPr="00374D00">
        <w:rPr>
          <w:color w:val="000000"/>
          <w:sz w:val="22"/>
          <w:szCs w:val="22"/>
        </w:rPr>
        <w:t xml:space="preserve"> kategoriach: </w:t>
      </w:r>
    </w:p>
    <w:p w:rsidR="00EF21EB" w:rsidRPr="00374D00" w:rsidRDefault="005B3A94" w:rsidP="004705AA">
      <w:pPr>
        <w:pStyle w:val="NormalnyWeb"/>
        <w:numPr>
          <w:ilvl w:val="0"/>
          <w:numId w:val="3"/>
        </w:numPr>
        <w:shd w:val="clear" w:color="auto" w:fill="FFFFFF"/>
        <w:spacing w:before="0" w:beforeAutospacing="0" w:after="0" w:afterAutospacing="0"/>
        <w:ind w:hanging="229"/>
        <w:jc w:val="both"/>
        <w:rPr>
          <w:color w:val="000000"/>
          <w:sz w:val="22"/>
          <w:szCs w:val="22"/>
        </w:rPr>
      </w:pPr>
      <w:r w:rsidRPr="00374D00">
        <w:rPr>
          <w:color w:val="000000"/>
          <w:sz w:val="22"/>
          <w:szCs w:val="22"/>
        </w:rPr>
        <w:t>pos</w:t>
      </w:r>
      <w:r w:rsidR="00EF21EB" w:rsidRPr="00374D00">
        <w:rPr>
          <w:color w:val="000000"/>
          <w:sz w:val="22"/>
          <w:szCs w:val="22"/>
        </w:rPr>
        <w:t xml:space="preserve">esje osób fizycznych </w:t>
      </w:r>
    </w:p>
    <w:p w:rsidR="00EF21EB" w:rsidRPr="00374D00" w:rsidRDefault="005B3A94" w:rsidP="004705AA">
      <w:pPr>
        <w:pStyle w:val="NormalnyWeb"/>
        <w:numPr>
          <w:ilvl w:val="0"/>
          <w:numId w:val="3"/>
        </w:numPr>
        <w:shd w:val="clear" w:color="auto" w:fill="FFFFFF"/>
        <w:spacing w:before="0" w:beforeAutospacing="0" w:after="0" w:afterAutospacing="0"/>
        <w:ind w:hanging="229"/>
        <w:jc w:val="both"/>
        <w:rPr>
          <w:color w:val="000000"/>
          <w:sz w:val="22"/>
          <w:szCs w:val="22"/>
        </w:rPr>
      </w:pPr>
      <w:r w:rsidRPr="00374D00">
        <w:rPr>
          <w:color w:val="000000"/>
          <w:sz w:val="22"/>
          <w:szCs w:val="22"/>
        </w:rPr>
        <w:t xml:space="preserve">balkony w budynkach wielorodzinnych. </w:t>
      </w:r>
    </w:p>
    <w:p w:rsidR="009828D1" w:rsidRPr="00374D00" w:rsidRDefault="004705AA" w:rsidP="00374D00">
      <w:pPr>
        <w:pStyle w:val="NormalnyWeb"/>
        <w:shd w:val="clear" w:color="auto" w:fill="FFFFFF"/>
        <w:spacing w:before="0" w:beforeAutospacing="0" w:after="0" w:afterAutospacing="0"/>
        <w:ind w:left="360" w:firstLine="63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</w:t>
      </w:r>
      <w:r w:rsidR="005B3A94" w:rsidRPr="00374D00">
        <w:rPr>
          <w:color w:val="000000"/>
          <w:sz w:val="22"/>
          <w:szCs w:val="22"/>
        </w:rPr>
        <w:t>3/ Warunkiem udziału w konkursie jest</w:t>
      </w:r>
      <w:r w:rsidR="009828D1" w:rsidRPr="00374D00">
        <w:rPr>
          <w:color w:val="000000"/>
          <w:sz w:val="22"/>
          <w:szCs w:val="22"/>
        </w:rPr>
        <w:t>:</w:t>
      </w:r>
    </w:p>
    <w:p w:rsidR="009828D1" w:rsidRPr="00374D00" w:rsidRDefault="009828D1" w:rsidP="00374D00">
      <w:pPr>
        <w:pStyle w:val="NormalnyWeb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374D00">
        <w:rPr>
          <w:color w:val="000000"/>
          <w:sz w:val="22"/>
          <w:szCs w:val="22"/>
        </w:rPr>
        <w:t>Wykonanie dekoracji świąteczno-noworocznej z możliwością wykorzystania elementów iluminacji świetlnych,</w:t>
      </w:r>
    </w:p>
    <w:p w:rsidR="009828D1" w:rsidRPr="00374D00" w:rsidRDefault="000600A1" w:rsidP="00374D00">
      <w:pPr>
        <w:pStyle w:val="NormalnyWeb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Elementy oświetlenia powinny</w:t>
      </w:r>
      <w:r w:rsidR="009828D1" w:rsidRPr="00374D00">
        <w:rPr>
          <w:color w:val="000000"/>
          <w:sz w:val="22"/>
          <w:szCs w:val="22"/>
        </w:rPr>
        <w:t xml:space="preserve"> być przystosowane pod względem bezpieczeństwa do warunków zewnętrznych,</w:t>
      </w:r>
    </w:p>
    <w:p w:rsidR="00EF21EB" w:rsidRPr="009D0FFA" w:rsidRDefault="009828D1" w:rsidP="00374D00">
      <w:pPr>
        <w:pStyle w:val="NormalnyWeb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b/>
          <w:color w:val="000000"/>
          <w:sz w:val="22"/>
          <w:szCs w:val="22"/>
        </w:rPr>
      </w:pPr>
      <w:r w:rsidRPr="00374D00">
        <w:rPr>
          <w:color w:val="000000"/>
          <w:sz w:val="22"/>
          <w:szCs w:val="22"/>
        </w:rPr>
        <w:t>W</w:t>
      </w:r>
      <w:r w:rsidR="005B3A94" w:rsidRPr="00374D00">
        <w:rPr>
          <w:color w:val="000000"/>
          <w:sz w:val="22"/>
          <w:szCs w:val="22"/>
        </w:rPr>
        <w:t>ypełnienie</w:t>
      </w:r>
      <w:r w:rsidRPr="00374D00">
        <w:rPr>
          <w:color w:val="000000"/>
          <w:sz w:val="22"/>
          <w:szCs w:val="22"/>
        </w:rPr>
        <w:t xml:space="preserve"> i założenie</w:t>
      </w:r>
      <w:r w:rsidR="005B3A94" w:rsidRPr="00374D00">
        <w:rPr>
          <w:color w:val="000000"/>
          <w:sz w:val="22"/>
          <w:szCs w:val="22"/>
        </w:rPr>
        <w:t xml:space="preserve"> przez właściciela lub </w:t>
      </w:r>
      <w:r w:rsidR="009072CB" w:rsidRPr="00374D00">
        <w:rPr>
          <w:color w:val="000000"/>
          <w:sz w:val="22"/>
          <w:szCs w:val="22"/>
        </w:rPr>
        <w:t>użytkownika</w:t>
      </w:r>
      <w:r w:rsidR="005B3A94" w:rsidRPr="00374D00">
        <w:rPr>
          <w:color w:val="000000"/>
          <w:sz w:val="22"/>
          <w:szCs w:val="22"/>
        </w:rPr>
        <w:t xml:space="preserve"> posesji lub balkonu</w:t>
      </w:r>
      <w:r w:rsidRPr="00374D00">
        <w:rPr>
          <w:color w:val="000000"/>
          <w:sz w:val="22"/>
          <w:szCs w:val="22"/>
        </w:rPr>
        <w:t xml:space="preserve"> </w:t>
      </w:r>
      <w:r w:rsidRPr="009D0FFA">
        <w:rPr>
          <w:b/>
          <w:color w:val="000000"/>
          <w:sz w:val="22"/>
          <w:szCs w:val="22"/>
        </w:rPr>
        <w:t>Karty zgłoszeniowej</w:t>
      </w:r>
      <w:r w:rsidR="005B3A94" w:rsidRPr="00374D00">
        <w:rPr>
          <w:color w:val="000000"/>
          <w:sz w:val="22"/>
          <w:szCs w:val="22"/>
        </w:rPr>
        <w:t xml:space="preserve"> (w/g wzoru - stanowiącego załącznik Nr 1 do niniejszego regulaminu), </w:t>
      </w:r>
      <w:r w:rsidR="00921B2A">
        <w:rPr>
          <w:color w:val="000000"/>
          <w:sz w:val="22"/>
          <w:szCs w:val="22"/>
        </w:rPr>
        <w:br/>
      </w:r>
      <w:r w:rsidR="005B3A94" w:rsidRPr="00374D00">
        <w:rPr>
          <w:color w:val="000000"/>
          <w:sz w:val="22"/>
          <w:szCs w:val="22"/>
        </w:rPr>
        <w:t xml:space="preserve">w terminie </w:t>
      </w:r>
      <w:r w:rsidR="00D763B0">
        <w:rPr>
          <w:b/>
          <w:color w:val="000000"/>
          <w:sz w:val="22"/>
          <w:szCs w:val="22"/>
        </w:rPr>
        <w:t>do 22</w:t>
      </w:r>
      <w:bookmarkStart w:id="0" w:name="_GoBack"/>
      <w:bookmarkEnd w:id="0"/>
      <w:r w:rsidR="00296C0C">
        <w:rPr>
          <w:b/>
          <w:color w:val="000000"/>
          <w:sz w:val="22"/>
          <w:szCs w:val="22"/>
        </w:rPr>
        <w:t xml:space="preserve"> grudnia 2023</w:t>
      </w:r>
      <w:r w:rsidRPr="009D0FFA">
        <w:rPr>
          <w:b/>
          <w:color w:val="000000"/>
          <w:sz w:val="22"/>
          <w:szCs w:val="22"/>
        </w:rPr>
        <w:t xml:space="preserve"> roku w sekretariacie Urzędu Gminy </w:t>
      </w:r>
      <w:r w:rsidRPr="009D0FFA">
        <w:rPr>
          <w:b/>
          <w:color w:val="000000"/>
          <w:sz w:val="22"/>
          <w:szCs w:val="22"/>
        </w:rPr>
        <w:br/>
        <w:t xml:space="preserve">w Trzeszczanach. </w:t>
      </w:r>
    </w:p>
    <w:p w:rsidR="009828D1" w:rsidRPr="00374D00" w:rsidRDefault="00752DD0" w:rsidP="00374D00">
      <w:pPr>
        <w:pStyle w:val="NormalnyWeb"/>
        <w:shd w:val="clear" w:color="auto" w:fill="FFFFFF"/>
        <w:spacing w:before="0" w:beforeAutospacing="0" w:after="0" w:afterAutospacing="0"/>
        <w:ind w:left="708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4.</w:t>
      </w:r>
      <w:r w:rsidR="009828D1" w:rsidRPr="00374D00">
        <w:rPr>
          <w:color w:val="000000"/>
          <w:sz w:val="22"/>
          <w:szCs w:val="22"/>
        </w:rPr>
        <w:t xml:space="preserve"> Kartę zgłoszenia można otrzymać w sekretariacie Urzędu Gminy w Trzeszczanach lub </w:t>
      </w:r>
      <w:r w:rsidR="00671E14">
        <w:rPr>
          <w:color w:val="000000"/>
          <w:sz w:val="22"/>
          <w:szCs w:val="22"/>
        </w:rPr>
        <w:br/>
        <w:t xml:space="preserve">     </w:t>
      </w:r>
      <w:r w:rsidR="009828D1" w:rsidRPr="00374D00">
        <w:rPr>
          <w:color w:val="000000"/>
          <w:sz w:val="22"/>
          <w:szCs w:val="22"/>
        </w:rPr>
        <w:t>Gminnym Ośrodku Kultury w Trzeszczanach</w:t>
      </w:r>
      <w:r>
        <w:rPr>
          <w:color w:val="000000"/>
          <w:sz w:val="22"/>
          <w:szCs w:val="22"/>
        </w:rPr>
        <w:t>,</w:t>
      </w:r>
      <w:r w:rsidR="009828D1" w:rsidRPr="00374D00">
        <w:rPr>
          <w:color w:val="000000"/>
          <w:sz w:val="22"/>
          <w:szCs w:val="22"/>
        </w:rPr>
        <w:t xml:space="preserve"> ewentualnie pobrać ze strony: </w:t>
      </w:r>
      <w:r w:rsidR="00671E14">
        <w:rPr>
          <w:color w:val="000000"/>
          <w:sz w:val="22"/>
          <w:szCs w:val="22"/>
        </w:rPr>
        <w:br/>
        <w:t xml:space="preserve">      </w:t>
      </w:r>
      <w:hyperlink r:id="rId6" w:history="1">
        <w:r w:rsidR="009828D1" w:rsidRPr="00374D00">
          <w:rPr>
            <w:rStyle w:val="Hipercze"/>
            <w:sz w:val="22"/>
            <w:szCs w:val="22"/>
          </w:rPr>
          <w:t>http://goktrzeszczany.pl/</w:t>
        </w:r>
      </w:hyperlink>
      <w:r w:rsidR="009828D1" w:rsidRPr="00374D00">
        <w:rPr>
          <w:color w:val="000000"/>
          <w:sz w:val="22"/>
          <w:szCs w:val="22"/>
        </w:rPr>
        <w:t xml:space="preserve"> </w:t>
      </w:r>
    </w:p>
    <w:p w:rsidR="009828D1" w:rsidRPr="00374D00" w:rsidRDefault="00752DD0" w:rsidP="00323A8B">
      <w:pPr>
        <w:pStyle w:val="NormalnyWeb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5.</w:t>
      </w:r>
      <w:r w:rsidR="009828D1" w:rsidRPr="00374D00">
        <w:rPr>
          <w:color w:val="000000"/>
          <w:sz w:val="22"/>
          <w:szCs w:val="22"/>
        </w:rPr>
        <w:t xml:space="preserve"> Oceny zgłoszonych do konkursu posesji dokona Komisja Konkursowa </w:t>
      </w:r>
      <w:r w:rsidR="00323A8B">
        <w:rPr>
          <w:color w:val="000000"/>
          <w:sz w:val="22"/>
          <w:szCs w:val="22"/>
        </w:rPr>
        <w:t>powo</w:t>
      </w:r>
      <w:r w:rsidR="009828D1" w:rsidRPr="00374D00">
        <w:rPr>
          <w:color w:val="000000"/>
          <w:sz w:val="22"/>
          <w:szCs w:val="22"/>
        </w:rPr>
        <w:t>ła</w:t>
      </w:r>
      <w:r w:rsidR="00323A8B">
        <w:rPr>
          <w:color w:val="000000"/>
          <w:sz w:val="22"/>
          <w:szCs w:val="22"/>
        </w:rPr>
        <w:t>na</w:t>
      </w:r>
      <w:r w:rsidR="009828D1" w:rsidRPr="00374D00">
        <w:rPr>
          <w:color w:val="000000"/>
          <w:sz w:val="22"/>
          <w:szCs w:val="22"/>
        </w:rPr>
        <w:t xml:space="preserve"> w dniu wyboru </w:t>
      </w:r>
      <w:r w:rsidR="00323A8B">
        <w:rPr>
          <w:color w:val="000000"/>
          <w:sz w:val="22"/>
          <w:szCs w:val="22"/>
        </w:rPr>
        <w:br/>
        <w:t xml:space="preserve">                </w:t>
      </w:r>
      <w:r w:rsidR="009828D1" w:rsidRPr="00374D00">
        <w:rPr>
          <w:color w:val="000000"/>
          <w:sz w:val="22"/>
          <w:szCs w:val="22"/>
        </w:rPr>
        <w:t>najpiękniejszej bożonarodzeniowej dekoracji posesji.</w:t>
      </w:r>
    </w:p>
    <w:p w:rsidR="009828D1" w:rsidRPr="009D0FFA" w:rsidRDefault="00752DD0" w:rsidP="00374D00">
      <w:pPr>
        <w:pStyle w:val="NormalnyWeb"/>
        <w:shd w:val="clear" w:color="auto" w:fill="FFFFFF"/>
        <w:spacing w:before="0" w:beforeAutospacing="0" w:after="0" w:afterAutospacing="0"/>
        <w:ind w:left="708"/>
        <w:jc w:val="both"/>
        <w:rPr>
          <w:b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6.</w:t>
      </w:r>
      <w:r w:rsidR="009828D1" w:rsidRPr="00374D00">
        <w:rPr>
          <w:color w:val="000000"/>
          <w:sz w:val="22"/>
          <w:szCs w:val="22"/>
        </w:rPr>
        <w:t xml:space="preserve">  Komisja Konkursowa dokona oceny dekoracji</w:t>
      </w:r>
      <w:r w:rsidR="00073FDD">
        <w:rPr>
          <w:color w:val="000000"/>
          <w:sz w:val="22"/>
          <w:szCs w:val="22"/>
        </w:rPr>
        <w:t xml:space="preserve"> posesji </w:t>
      </w:r>
      <w:r w:rsidR="00971C55">
        <w:rPr>
          <w:b/>
          <w:color w:val="000000"/>
          <w:sz w:val="22"/>
          <w:szCs w:val="22"/>
        </w:rPr>
        <w:t>do dnia 20</w:t>
      </w:r>
      <w:r w:rsidR="00663CFF">
        <w:rPr>
          <w:b/>
          <w:color w:val="000000"/>
          <w:sz w:val="22"/>
          <w:szCs w:val="22"/>
        </w:rPr>
        <w:t xml:space="preserve"> stycznia 2024</w:t>
      </w:r>
      <w:r w:rsidR="009828D1" w:rsidRPr="009D0FFA">
        <w:rPr>
          <w:b/>
          <w:color w:val="000000"/>
          <w:sz w:val="22"/>
          <w:szCs w:val="22"/>
        </w:rPr>
        <w:t xml:space="preserve"> r.</w:t>
      </w:r>
    </w:p>
    <w:p w:rsidR="009828D1" w:rsidRPr="00374D00" w:rsidRDefault="00752DD0" w:rsidP="00374D00">
      <w:pPr>
        <w:pStyle w:val="NormalnyWeb"/>
        <w:shd w:val="clear" w:color="auto" w:fill="FFFFFF"/>
        <w:spacing w:before="0" w:beforeAutospacing="0" w:after="0" w:afterAutospacing="0"/>
        <w:ind w:left="708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7.</w:t>
      </w:r>
      <w:r w:rsidR="009828D1" w:rsidRPr="00374D00">
        <w:rPr>
          <w:color w:val="000000"/>
          <w:sz w:val="22"/>
          <w:szCs w:val="22"/>
        </w:rPr>
        <w:t xml:space="preserve"> Organizator zastrzega sobie prawo unieważnienia konkursu lub jego części w przypadku, gdy </w:t>
      </w:r>
      <w:r w:rsidR="00671E14">
        <w:rPr>
          <w:color w:val="000000"/>
          <w:sz w:val="22"/>
          <w:szCs w:val="22"/>
        </w:rPr>
        <w:br/>
        <w:t xml:space="preserve">    </w:t>
      </w:r>
      <w:r w:rsidR="009828D1" w:rsidRPr="00374D00">
        <w:rPr>
          <w:color w:val="000000"/>
          <w:sz w:val="22"/>
          <w:szCs w:val="22"/>
        </w:rPr>
        <w:t xml:space="preserve">ilość zgłoszeń będzie </w:t>
      </w:r>
      <w:r w:rsidR="009E6995">
        <w:rPr>
          <w:color w:val="000000"/>
          <w:sz w:val="22"/>
          <w:szCs w:val="22"/>
        </w:rPr>
        <w:t>równa lub mniejsza niż</w:t>
      </w:r>
      <w:r w:rsidR="009828D1" w:rsidRPr="00374D00">
        <w:rPr>
          <w:color w:val="000000"/>
          <w:sz w:val="22"/>
          <w:szCs w:val="22"/>
        </w:rPr>
        <w:t xml:space="preserve"> 3</w:t>
      </w:r>
      <w:r w:rsidR="009E6995">
        <w:rPr>
          <w:color w:val="000000"/>
          <w:sz w:val="22"/>
          <w:szCs w:val="22"/>
        </w:rPr>
        <w:t xml:space="preserve"> zgłoszenia </w:t>
      </w:r>
      <w:r w:rsidR="009E6995" w:rsidRPr="00374D00">
        <w:rPr>
          <w:color w:val="000000"/>
          <w:sz w:val="22"/>
          <w:szCs w:val="22"/>
        </w:rPr>
        <w:t>w każdej kategorii</w:t>
      </w:r>
      <w:r w:rsidR="009828D1" w:rsidRPr="00374D00">
        <w:rPr>
          <w:color w:val="000000"/>
          <w:sz w:val="22"/>
          <w:szCs w:val="22"/>
        </w:rPr>
        <w:t xml:space="preserve">.   </w:t>
      </w:r>
    </w:p>
    <w:p w:rsidR="009828D1" w:rsidRPr="00374D00" w:rsidRDefault="009828D1" w:rsidP="00374D00">
      <w:pPr>
        <w:pStyle w:val="NormalnyWeb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:rsidR="009828D1" w:rsidRPr="00374D00" w:rsidRDefault="009828D1" w:rsidP="00374D00">
      <w:pPr>
        <w:pStyle w:val="NormalnyWeb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2"/>
          <w:szCs w:val="22"/>
        </w:rPr>
      </w:pPr>
      <w:r w:rsidRPr="00374D00">
        <w:rPr>
          <w:b/>
          <w:color w:val="000000"/>
          <w:sz w:val="22"/>
          <w:szCs w:val="22"/>
        </w:rPr>
        <w:t xml:space="preserve">III. KRYTERIA OCENY </w:t>
      </w:r>
    </w:p>
    <w:p w:rsidR="009828D1" w:rsidRPr="00374D00" w:rsidRDefault="009828D1" w:rsidP="00374D00">
      <w:pPr>
        <w:pStyle w:val="NormalnyWeb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374D00">
        <w:rPr>
          <w:color w:val="000000"/>
          <w:sz w:val="22"/>
          <w:szCs w:val="22"/>
        </w:rPr>
        <w:t>1. Zgłoszone do konkursu posesje oceniane będą według następujących kryteriów:</w:t>
      </w:r>
    </w:p>
    <w:p w:rsidR="009828D1" w:rsidRPr="00374D00" w:rsidRDefault="009828D1" w:rsidP="00374D00">
      <w:pPr>
        <w:pStyle w:val="NormalnyWeb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2"/>
          <w:szCs w:val="22"/>
        </w:rPr>
      </w:pPr>
      <w:r w:rsidRPr="00374D00">
        <w:rPr>
          <w:color w:val="000000"/>
          <w:sz w:val="22"/>
          <w:szCs w:val="22"/>
        </w:rPr>
        <w:t xml:space="preserve">1/ ogólne wrażenie estetyczne </w:t>
      </w:r>
      <w:r w:rsidRPr="00374D00">
        <w:rPr>
          <w:color w:val="000000"/>
          <w:sz w:val="22"/>
          <w:szCs w:val="22"/>
        </w:rPr>
        <w:tab/>
      </w:r>
      <w:r w:rsidRPr="00374D00">
        <w:rPr>
          <w:color w:val="000000"/>
          <w:sz w:val="22"/>
          <w:szCs w:val="22"/>
        </w:rPr>
        <w:tab/>
      </w:r>
      <w:r w:rsidRPr="00374D00">
        <w:rPr>
          <w:color w:val="000000"/>
          <w:sz w:val="22"/>
          <w:szCs w:val="22"/>
        </w:rPr>
        <w:tab/>
      </w:r>
      <w:r w:rsidRPr="00374D00">
        <w:rPr>
          <w:color w:val="000000"/>
          <w:sz w:val="22"/>
          <w:szCs w:val="22"/>
        </w:rPr>
        <w:tab/>
      </w:r>
      <w:r w:rsidRPr="00374D00">
        <w:rPr>
          <w:color w:val="000000"/>
          <w:sz w:val="22"/>
          <w:szCs w:val="22"/>
        </w:rPr>
        <w:tab/>
      </w:r>
      <w:r w:rsidR="004705AA">
        <w:rPr>
          <w:color w:val="000000"/>
          <w:sz w:val="22"/>
          <w:szCs w:val="22"/>
        </w:rPr>
        <w:t xml:space="preserve">           </w:t>
      </w:r>
      <w:r w:rsidRPr="00374D00">
        <w:rPr>
          <w:color w:val="000000"/>
          <w:sz w:val="22"/>
          <w:szCs w:val="22"/>
        </w:rPr>
        <w:t xml:space="preserve">0-20 punktów </w:t>
      </w:r>
    </w:p>
    <w:p w:rsidR="009828D1" w:rsidRPr="00374D00" w:rsidRDefault="009828D1" w:rsidP="00374D00">
      <w:pPr>
        <w:pStyle w:val="NormalnyWeb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2"/>
          <w:szCs w:val="22"/>
        </w:rPr>
      </w:pPr>
      <w:r w:rsidRPr="00374D00">
        <w:rPr>
          <w:color w:val="000000"/>
          <w:sz w:val="22"/>
          <w:szCs w:val="22"/>
        </w:rPr>
        <w:t xml:space="preserve">2/ pomysłowość i oryginalność kompozycji </w:t>
      </w:r>
      <w:r w:rsidRPr="00374D00">
        <w:rPr>
          <w:color w:val="000000"/>
          <w:sz w:val="22"/>
          <w:szCs w:val="22"/>
        </w:rPr>
        <w:tab/>
      </w:r>
      <w:r w:rsidRPr="00374D00">
        <w:rPr>
          <w:color w:val="000000"/>
          <w:sz w:val="22"/>
          <w:szCs w:val="22"/>
        </w:rPr>
        <w:tab/>
      </w:r>
      <w:r w:rsidRPr="00374D00">
        <w:rPr>
          <w:color w:val="000000"/>
          <w:sz w:val="22"/>
          <w:szCs w:val="22"/>
        </w:rPr>
        <w:tab/>
      </w:r>
      <w:r w:rsidRPr="00374D00">
        <w:rPr>
          <w:color w:val="000000"/>
          <w:sz w:val="22"/>
          <w:szCs w:val="22"/>
        </w:rPr>
        <w:tab/>
        <w:t xml:space="preserve">0-20 punktów </w:t>
      </w:r>
    </w:p>
    <w:p w:rsidR="009828D1" w:rsidRPr="00374D00" w:rsidRDefault="009828D1" w:rsidP="00374D00">
      <w:pPr>
        <w:pStyle w:val="NormalnyWeb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2"/>
          <w:szCs w:val="22"/>
        </w:rPr>
      </w:pPr>
      <w:r w:rsidRPr="00374D00">
        <w:rPr>
          <w:color w:val="000000"/>
          <w:sz w:val="22"/>
          <w:szCs w:val="22"/>
        </w:rPr>
        <w:t xml:space="preserve">3/ kolorystyka dekoracji świetlnej </w:t>
      </w:r>
      <w:r w:rsidRPr="00374D00">
        <w:rPr>
          <w:color w:val="000000"/>
          <w:sz w:val="22"/>
          <w:szCs w:val="22"/>
        </w:rPr>
        <w:tab/>
      </w:r>
      <w:r w:rsidRPr="00374D00">
        <w:rPr>
          <w:color w:val="000000"/>
          <w:sz w:val="22"/>
          <w:szCs w:val="22"/>
        </w:rPr>
        <w:tab/>
      </w:r>
      <w:r w:rsidRPr="00374D00">
        <w:rPr>
          <w:color w:val="000000"/>
          <w:sz w:val="22"/>
          <w:szCs w:val="22"/>
        </w:rPr>
        <w:tab/>
      </w:r>
      <w:r w:rsidRPr="00374D00">
        <w:rPr>
          <w:color w:val="000000"/>
          <w:sz w:val="22"/>
          <w:szCs w:val="22"/>
        </w:rPr>
        <w:tab/>
      </w:r>
      <w:r w:rsidRPr="00374D00">
        <w:rPr>
          <w:color w:val="000000"/>
          <w:sz w:val="22"/>
          <w:szCs w:val="22"/>
        </w:rPr>
        <w:tab/>
        <w:t xml:space="preserve">0-20 punktów </w:t>
      </w:r>
    </w:p>
    <w:p w:rsidR="009828D1" w:rsidRPr="00374D00" w:rsidRDefault="009828D1" w:rsidP="00374D00">
      <w:pPr>
        <w:pStyle w:val="NormalnyWeb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2"/>
          <w:szCs w:val="22"/>
        </w:rPr>
      </w:pPr>
      <w:r w:rsidRPr="00374D00">
        <w:rPr>
          <w:color w:val="000000"/>
          <w:sz w:val="22"/>
          <w:szCs w:val="22"/>
        </w:rPr>
        <w:t xml:space="preserve">4/ różnorodność zastosowanych elementów dekoracji </w:t>
      </w:r>
      <w:r w:rsidRPr="00374D00">
        <w:rPr>
          <w:color w:val="000000"/>
          <w:sz w:val="22"/>
          <w:szCs w:val="22"/>
        </w:rPr>
        <w:tab/>
      </w:r>
      <w:r w:rsidRPr="00374D00">
        <w:rPr>
          <w:color w:val="000000"/>
          <w:sz w:val="22"/>
          <w:szCs w:val="22"/>
        </w:rPr>
        <w:tab/>
      </w:r>
      <w:r w:rsidR="004705AA">
        <w:rPr>
          <w:color w:val="000000"/>
          <w:sz w:val="22"/>
          <w:szCs w:val="22"/>
        </w:rPr>
        <w:t xml:space="preserve">           </w:t>
      </w:r>
      <w:r w:rsidRPr="00374D00">
        <w:rPr>
          <w:color w:val="000000"/>
          <w:sz w:val="22"/>
          <w:szCs w:val="22"/>
        </w:rPr>
        <w:t xml:space="preserve">0-20 punktów </w:t>
      </w:r>
    </w:p>
    <w:p w:rsidR="009828D1" w:rsidRPr="00374D00" w:rsidRDefault="009828D1" w:rsidP="00374D00">
      <w:pPr>
        <w:pStyle w:val="NormalnyWeb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2"/>
          <w:szCs w:val="22"/>
        </w:rPr>
      </w:pPr>
      <w:r w:rsidRPr="00374D00">
        <w:rPr>
          <w:color w:val="000000"/>
          <w:sz w:val="22"/>
          <w:szCs w:val="22"/>
        </w:rPr>
        <w:t xml:space="preserve">5/ wielkość dekoracji (w tym orientacyjna liczba punktów świetlnych) 0-20 punktów </w:t>
      </w:r>
    </w:p>
    <w:p w:rsidR="009828D1" w:rsidRPr="00374D00" w:rsidRDefault="004705AA" w:rsidP="00374D00">
      <w:pPr>
        <w:pStyle w:val="NormalnyWeb"/>
        <w:shd w:val="clear" w:color="auto" w:fill="FFFFFF"/>
        <w:spacing w:before="0" w:beforeAutospacing="0" w:after="0" w:afterAutospacing="0"/>
        <w:ind w:left="3540" w:firstLine="708"/>
        <w:jc w:val="both"/>
        <w:rPr>
          <w:color w:val="000000"/>
          <w:sz w:val="22"/>
          <w:szCs w:val="22"/>
          <w:u w:val="single"/>
        </w:rPr>
      </w:pPr>
      <w:r w:rsidRPr="00921B2A">
        <w:rPr>
          <w:color w:val="000000"/>
          <w:sz w:val="22"/>
          <w:szCs w:val="22"/>
        </w:rPr>
        <w:t xml:space="preserve">    </w:t>
      </w:r>
      <w:r w:rsidR="009828D1" w:rsidRPr="00374D00">
        <w:rPr>
          <w:color w:val="000000"/>
          <w:sz w:val="22"/>
          <w:szCs w:val="22"/>
          <w:u w:val="single"/>
        </w:rPr>
        <w:t xml:space="preserve">Maksymalna ilość punktów : 100 punktów </w:t>
      </w:r>
    </w:p>
    <w:p w:rsidR="00374D00" w:rsidRPr="00374D00" w:rsidRDefault="00374D00" w:rsidP="00374D00">
      <w:pPr>
        <w:pStyle w:val="NormalnyWeb"/>
        <w:shd w:val="clear" w:color="auto" w:fill="FFFFFF"/>
        <w:spacing w:before="0" w:beforeAutospacing="0" w:after="0" w:afterAutospacing="0"/>
        <w:ind w:left="3540" w:firstLine="708"/>
        <w:jc w:val="both"/>
        <w:rPr>
          <w:color w:val="000000"/>
          <w:sz w:val="22"/>
          <w:szCs w:val="22"/>
          <w:u w:val="single"/>
        </w:rPr>
      </w:pPr>
    </w:p>
    <w:p w:rsidR="00374D00" w:rsidRPr="00374D00" w:rsidRDefault="00374D00" w:rsidP="00374D00">
      <w:pPr>
        <w:pStyle w:val="NormalnyWeb"/>
        <w:shd w:val="clear" w:color="auto" w:fill="FFFFFF"/>
        <w:spacing w:before="0" w:beforeAutospacing="0" w:after="0" w:afterAutospacing="0"/>
        <w:ind w:left="3540" w:firstLine="708"/>
        <w:jc w:val="both"/>
        <w:rPr>
          <w:color w:val="000000"/>
          <w:sz w:val="22"/>
          <w:szCs w:val="22"/>
          <w:u w:val="single"/>
        </w:rPr>
      </w:pPr>
    </w:p>
    <w:p w:rsidR="009828D1" w:rsidRPr="00374D00" w:rsidRDefault="009828D1" w:rsidP="004705AA">
      <w:pPr>
        <w:pStyle w:val="NormalnyWeb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709" w:hanging="349"/>
        <w:jc w:val="both"/>
        <w:rPr>
          <w:b/>
          <w:color w:val="000000"/>
          <w:sz w:val="22"/>
          <w:szCs w:val="22"/>
        </w:rPr>
      </w:pPr>
      <w:r w:rsidRPr="00374D00">
        <w:rPr>
          <w:b/>
          <w:color w:val="000000"/>
          <w:sz w:val="22"/>
          <w:szCs w:val="22"/>
        </w:rPr>
        <w:t xml:space="preserve">NAGRODY </w:t>
      </w:r>
    </w:p>
    <w:p w:rsidR="009828D1" w:rsidRPr="00374D00" w:rsidRDefault="009828D1" w:rsidP="009E6995">
      <w:pPr>
        <w:pStyle w:val="NormalnyWeb"/>
        <w:numPr>
          <w:ilvl w:val="0"/>
          <w:numId w:val="13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374D00">
        <w:rPr>
          <w:color w:val="000000"/>
          <w:sz w:val="22"/>
          <w:szCs w:val="22"/>
        </w:rPr>
        <w:t xml:space="preserve">Fundatorem nagród jest Wójt Gminy Trzeszczany. </w:t>
      </w:r>
    </w:p>
    <w:p w:rsidR="009828D1" w:rsidRPr="00374D00" w:rsidRDefault="009828D1" w:rsidP="009E6995">
      <w:pPr>
        <w:pStyle w:val="NormalnyWeb"/>
        <w:numPr>
          <w:ilvl w:val="0"/>
          <w:numId w:val="13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374D00">
        <w:rPr>
          <w:color w:val="000000"/>
          <w:sz w:val="22"/>
          <w:szCs w:val="22"/>
        </w:rPr>
        <w:t xml:space="preserve">Dopuszcza się ufundowanie nagród przez sponsorów. </w:t>
      </w:r>
    </w:p>
    <w:p w:rsidR="009828D1" w:rsidRPr="00374D00" w:rsidRDefault="009828D1" w:rsidP="009E6995">
      <w:pPr>
        <w:pStyle w:val="NormalnyWeb"/>
        <w:numPr>
          <w:ilvl w:val="0"/>
          <w:numId w:val="13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374D00">
        <w:rPr>
          <w:color w:val="000000"/>
          <w:sz w:val="22"/>
          <w:szCs w:val="22"/>
        </w:rPr>
        <w:t xml:space="preserve">W konkursie nagrodzeni zostaną autorzy najładniejszych dekoracji, wytypowanych przez </w:t>
      </w:r>
      <w:r w:rsidR="004705AA">
        <w:rPr>
          <w:color w:val="000000"/>
          <w:sz w:val="22"/>
          <w:szCs w:val="22"/>
        </w:rPr>
        <w:t xml:space="preserve"> </w:t>
      </w:r>
      <w:r w:rsidRPr="00374D00">
        <w:rPr>
          <w:color w:val="000000"/>
          <w:sz w:val="22"/>
          <w:szCs w:val="22"/>
        </w:rPr>
        <w:t>komisję konkursową.</w:t>
      </w:r>
    </w:p>
    <w:p w:rsidR="009828D1" w:rsidRPr="00374D00" w:rsidRDefault="009828D1" w:rsidP="009E6995">
      <w:pPr>
        <w:pStyle w:val="NormalnyWeb"/>
        <w:numPr>
          <w:ilvl w:val="0"/>
          <w:numId w:val="13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374D00">
        <w:rPr>
          <w:color w:val="000000"/>
          <w:sz w:val="22"/>
          <w:szCs w:val="22"/>
        </w:rPr>
        <w:t>Lau</w:t>
      </w:r>
      <w:r w:rsidR="004A22E0">
        <w:rPr>
          <w:color w:val="000000"/>
          <w:sz w:val="22"/>
          <w:szCs w:val="22"/>
        </w:rPr>
        <w:t xml:space="preserve">reaci i uczestnicy konkursu 2023/2024 </w:t>
      </w:r>
      <w:r w:rsidRPr="00374D00">
        <w:rPr>
          <w:color w:val="000000"/>
          <w:sz w:val="22"/>
          <w:szCs w:val="22"/>
        </w:rPr>
        <w:t xml:space="preserve">w kategorii posesje osób fizycznych oraz w kategorii balkony w budynkach wielorodzinnych otrzymują nagrody pieniężne. </w:t>
      </w:r>
    </w:p>
    <w:p w:rsidR="002B797F" w:rsidRPr="00374D00" w:rsidRDefault="002B797F" w:rsidP="009E6995">
      <w:pPr>
        <w:pStyle w:val="NormalnyWeb"/>
        <w:numPr>
          <w:ilvl w:val="0"/>
          <w:numId w:val="13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374D00">
        <w:rPr>
          <w:color w:val="000000"/>
          <w:sz w:val="22"/>
          <w:szCs w:val="22"/>
        </w:rPr>
        <w:t>Uroczyste podsumowanie i wręczanie nag</w:t>
      </w:r>
      <w:r w:rsidR="004A22E0">
        <w:rPr>
          <w:color w:val="000000"/>
          <w:sz w:val="22"/>
          <w:szCs w:val="22"/>
        </w:rPr>
        <w:t xml:space="preserve">ród odbędzie się w styczniu 2024 </w:t>
      </w:r>
      <w:r w:rsidRPr="00374D00">
        <w:rPr>
          <w:color w:val="000000"/>
          <w:sz w:val="22"/>
          <w:szCs w:val="22"/>
        </w:rPr>
        <w:t xml:space="preserve">r. </w:t>
      </w:r>
    </w:p>
    <w:p w:rsidR="009828D1" w:rsidRPr="00374D00" w:rsidRDefault="002B797F" w:rsidP="009E6995">
      <w:pPr>
        <w:pStyle w:val="NormalnyWeb"/>
        <w:numPr>
          <w:ilvl w:val="0"/>
          <w:numId w:val="13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374D00">
        <w:rPr>
          <w:color w:val="000000"/>
          <w:sz w:val="22"/>
          <w:szCs w:val="22"/>
        </w:rPr>
        <w:t>Wszystkie sprawy sporne rozstrzygać będzie Komisja Konkursowa.</w:t>
      </w:r>
    </w:p>
    <w:p w:rsidR="00374D00" w:rsidRPr="00374D00" w:rsidRDefault="00374D00" w:rsidP="00374D00">
      <w:pPr>
        <w:pStyle w:val="NormalnyWeb"/>
        <w:shd w:val="clear" w:color="auto" w:fill="FFFFFF"/>
        <w:spacing w:before="0" w:beforeAutospacing="0" w:after="0" w:afterAutospacing="0"/>
        <w:ind w:left="708"/>
        <w:jc w:val="both"/>
        <w:rPr>
          <w:color w:val="000000"/>
          <w:sz w:val="22"/>
          <w:szCs w:val="22"/>
        </w:rPr>
      </w:pPr>
    </w:p>
    <w:p w:rsidR="004705AA" w:rsidRDefault="004705AA" w:rsidP="004705AA">
      <w:pPr>
        <w:pStyle w:val="NormalnyWeb"/>
        <w:shd w:val="clear" w:color="auto" w:fill="FFFFFF"/>
        <w:spacing w:before="0" w:beforeAutospacing="0" w:after="0" w:afterAutospacing="0"/>
        <w:ind w:left="1080"/>
        <w:jc w:val="both"/>
        <w:rPr>
          <w:b/>
          <w:color w:val="000000"/>
          <w:sz w:val="22"/>
          <w:szCs w:val="22"/>
        </w:rPr>
      </w:pPr>
    </w:p>
    <w:p w:rsidR="004705AA" w:rsidRDefault="004705AA" w:rsidP="004705AA">
      <w:pPr>
        <w:pStyle w:val="NormalnyWeb"/>
        <w:shd w:val="clear" w:color="auto" w:fill="FFFFFF"/>
        <w:spacing w:before="0" w:beforeAutospacing="0" w:after="0" w:afterAutospacing="0"/>
        <w:ind w:left="1080"/>
        <w:jc w:val="both"/>
        <w:rPr>
          <w:b/>
          <w:color w:val="000000"/>
          <w:sz w:val="22"/>
          <w:szCs w:val="22"/>
        </w:rPr>
      </w:pPr>
    </w:p>
    <w:p w:rsidR="002B797F" w:rsidRDefault="002B797F" w:rsidP="004705AA">
      <w:pPr>
        <w:pStyle w:val="NormalnyWeb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426" w:hanging="426"/>
        <w:jc w:val="both"/>
        <w:rPr>
          <w:b/>
          <w:color w:val="000000"/>
          <w:sz w:val="22"/>
          <w:szCs w:val="22"/>
        </w:rPr>
      </w:pPr>
      <w:r w:rsidRPr="00374D00">
        <w:rPr>
          <w:b/>
          <w:color w:val="000000"/>
          <w:sz w:val="22"/>
          <w:szCs w:val="22"/>
        </w:rPr>
        <w:t>PRZETWARZANIE I OCHRONA DANYCH OSOBOWYCH</w:t>
      </w:r>
    </w:p>
    <w:p w:rsidR="004705AA" w:rsidRPr="00374D00" w:rsidRDefault="004705AA" w:rsidP="004705AA">
      <w:pPr>
        <w:pStyle w:val="NormalnyWeb"/>
        <w:shd w:val="clear" w:color="auto" w:fill="FFFFFF"/>
        <w:spacing w:before="0" w:beforeAutospacing="0" w:after="0" w:afterAutospacing="0"/>
        <w:ind w:left="426"/>
        <w:jc w:val="both"/>
        <w:rPr>
          <w:b/>
          <w:color w:val="000000"/>
          <w:sz w:val="22"/>
          <w:szCs w:val="22"/>
        </w:rPr>
      </w:pPr>
    </w:p>
    <w:p w:rsidR="002B797F" w:rsidRPr="00374D00" w:rsidRDefault="00662858" w:rsidP="004705AA">
      <w:pPr>
        <w:pStyle w:val="NormalnyWeb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567" w:hanging="283"/>
        <w:jc w:val="both"/>
        <w:rPr>
          <w:b/>
          <w:color w:val="000000"/>
          <w:sz w:val="22"/>
          <w:szCs w:val="22"/>
        </w:rPr>
      </w:pPr>
      <w:r w:rsidRPr="00374D00">
        <w:rPr>
          <w:color w:val="000000"/>
          <w:sz w:val="22"/>
          <w:szCs w:val="22"/>
        </w:rPr>
        <w:t xml:space="preserve">Dane osobowe uczestników konkursu będą wykorzystywane zgodnie z warunkami określonymi </w:t>
      </w:r>
      <w:r w:rsidR="00921B2A">
        <w:rPr>
          <w:color w:val="000000"/>
          <w:sz w:val="22"/>
          <w:szCs w:val="22"/>
        </w:rPr>
        <w:br/>
      </w:r>
      <w:r w:rsidRPr="00374D00">
        <w:rPr>
          <w:color w:val="000000"/>
          <w:sz w:val="22"/>
          <w:szCs w:val="22"/>
        </w:rPr>
        <w:t xml:space="preserve">w rozporządzeniu Parlamentu Europejskiego i Rady (UE)2016/679 z dnia 27 kwietnia 2016 r. </w:t>
      </w:r>
      <w:r w:rsidR="00921B2A">
        <w:rPr>
          <w:color w:val="000000"/>
          <w:sz w:val="22"/>
          <w:szCs w:val="22"/>
        </w:rPr>
        <w:br/>
      </w:r>
      <w:r w:rsidRPr="00374D00">
        <w:rPr>
          <w:color w:val="000000"/>
          <w:sz w:val="22"/>
          <w:szCs w:val="22"/>
        </w:rPr>
        <w:t>w sprawie ochrony osób fizycznych w związku z przetwarzaniem danych osobowych i w sprawie swobodnego przepływu takich danych oraz uchylenia dyrektywy 95/46/WE (OJ 119, 4.5.2016, p. 1-88, RODO), ustawy z dnia 29 sierpnia 1997 r., o ochronie danych osobowych (tj. z 2016 r. poz. 922., UODO), polskimi przepisami przyjętymi w celu umożliwienia stosowania RODO, innymi obowiązującymi przepisami prawa oraz niniejszym Regulaminem.</w:t>
      </w:r>
    </w:p>
    <w:p w:rsidR="00662858" w:rsidRPr="00374D00" w:rsidRDefault="00662858" w:rsidP="004705AA">
      <w:pPr>
        <w:pStyle w:val="NormalnyWeb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567" w:hanging="283"/>
        <w:jc w:val="both"/>
        <w:rPr>
          <w:b/>
          <w:color w:val="000000"/>
          <w:sz w:val="22"/>
          <w:szCs w:val="22"/>
        </w:rPr>
      </w:pPr>
      <w:r w:rsidRPr="00374D00">
        <w:rPr>
          <w:color w:val="000000"/>
          <w:sz w:val="22"/>
          <w:szCs w:val="22"/>
        </w:rPr>
        <w:t>Administratorem danych osobowych jest Wójt Gminy Trzeszczany.</w:t>
      </w:r>
    </w:p>
    <w:p w:rsidR="00662858" w:rsidRPr="00374D00" w:rsidRDefault="00662858" w:rsidP="004705AA">
      <w:pPr>
        <w:pStyle w:val="NormalnyWeb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567" w:hanging="283"/>
        <w:jc w:val="both"/>
        <w:rPr>
          <w:b/>
          <w:color w:val="000000"/>
          <w:sz w:val="22"/>
          <w:szCs w:val="22"/>
        </w:rPr>
      </w:pPr>
      <w:r w:rsidRPr="00374D00">
        <w:rPr>
          <w:color w:val="000000"/>
          <w:sz w:val="22"/>
          <w:szCs w:val="22"/>
        </w:rPr>
        <w:t>Dane osobowe uczestników konkursu będą przetwarzane w celach, zakresie i przez okres niezbędny dla organizacji, przeprowadzania i promocji konkursu, wyłonienia zwycięzców i odbioru nagród.</w:t>
      </w:r>
    </w:p>
    <w:p w:rsidR="00662858" w:rsidRPr="00374D00" w:rsidRDefault="00662858" w:rsidP="004705AA">
      <w:pPr>
        <w:pStyle w:val="NormalnyWeb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567" w:hanging="283"/>
        <w:jc w:val="both"/>
        <w:rPr>
          <w:b/>
          <w:color w:val="000000"/>
          <w:sz w:val="22"/>
          <w:szCs w:val="22"/>
        </w:rPr>
      </w:pPr>
      <w:r w:rsidRPr="00374D00">
        <w:rPr>
          <w:color w:val="000000"/>
          <w:sz w:val="22"/>
          <w:szCs w:val="22"/>
        </w:rPr>
        <w:t>Administrator danych osobowych nie przekazuje danych do państwa trzeciego/organizacji międzynarodowej. Dane osobowe uczestników nie będą podlegać zautomatyzowanemu przetwarzaniu, w tym profilowaniu.</w:t>
      </w:r>
    </w:p>
    <w:p w:rsidR="00662858" w:rsidRPr="00374D00" w:rsidRDefault="00662858" w:rsidP="004705AA">
      <w:pPr>
        <w:pStyle w:val="NormalnyWeb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567" w:hanging="283"/>
        <w:jc w:val="both"/>
        <w:rPr>
          <w:b/>
          <w:color w:val="000000"/>
          <w:sz w:val="22"/>
          <w:szCs w:val="22"/>
        </w:rPr>
      </w:pPr>
      <w:r w:rsidRPr="00374D00">
        <w:rPr>
          <w:color w:val="000000"/>
          <w:sz w:val="22"/>
          <w:szCs w:val="22"/>
        </w:rPr>
        <w:t>Podstawę przetwarzania Pani/Pana</w:t>
      </w:r>
      <w:r w:rsidR="00E04FD9" w:rsidRPr="00374D00">
        <w:rPr>
          <w:color w:val="000000"/>
          <w:sz w:val="22"/>
          <w:szCs w:val="22"/>
        </w:rPr>
        <w:t xml:space="preserve"> danych osobowych stanowi art. 23 1 pkt 3 UODO oraz 6 ust. 1 lit b) RODO – realizacja umowy (akceptacja Regulaminu i zgłoszenie udziału w konkursie stanowi zawarcie umowy) oraz art. 23 ust. 1 pkt 1 UODO i art. 6 ust. 1 lit. a) RODO – dobrowolna, jednoznaczna, świadoma i konkretna zgoda osoby, której dane dotyczą.</w:t>
      </w:r>
    </w:p>
    <w:p w:rsidR="00E04FD9" w:rsidRPr="00374D00" w:rsidRDefault="00E04FD9" w:rsidP="004705AA">
      <w:pPr>
        <w:pStyle w:val="NormalnyWeb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567" w:hanging="283"/>
        <w:jc w:val="both"/>
        <w:rPr>
          <w:b/>
          <w:color w:val="000000"/>
          <w:sz w:val="22"/>
          <w:szCs w:val="22"/>
        </w:rPr>
      </w:pPr>
      <w:r w:rsidRPr="00374D00">
        <w:rPr>
          <w:color w:val="000000"/>
          <w:sz w:val="22"/>
          <w:szCs w:val="22"/>
        </w:rPr>
        <w:t>Uczestnikom przysługują prawa do: a) dostępu do danych, b) sprostowania danych, c) usunięcia danych, d) ograniczenia przetwarzania danych, e) cofnięcia wyrażonej zgody na przetwarzanie danych w postaci wizerunku w dowolnym momencie .</w:t>
      </w:r>
    </w:p>
    <w:p w:rsidR="00E04FD9" w:rsidRPr="00374D00" w:rsidRDefault="00E04FD9" w:rsidP="004705AA">
      <w:pPr>
        <w:pStyle w:val="NormalnyWeb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567" w:hanging="283"/>
        <w:jc w:val="both"/>
        <w:rPr>
          <w:b/>
          <w:color w:val="000000"/>
          <w:sz w:val="22"/>
          <w:szCs w:val="22"/>
        </w:rPr>
      </w:pPr>
      <w:r w:rsidRPr="00374D00">
        <w:rPr>
          <w:color w:val="000000"/>
          <w:sz w:val="22"/>
          <w:szCs w:val="22"/>
        </w:rPr>
        <w:t xml:space="preserve">Uczestnikom przysługuje również prawo do wniesienia skargi do Generalnego Inspektora Ochrony Danych (a od 25 maja 2018 r. Prezesa Urzędu Ochrony Danych osobowych) na przetwarzanie </w:t>
      </w:r>
      <w:r w:rsidR="00005B4A" w:rsidRPr="00374D00">
        <w:rPr>
          <w:color w:val="000000"/>
          <w:sz w:val="22"/>
          <w:szCs w:val="22"/>
        </w:rPr>
        <w:t>ich danych przez Administratora. Realizacja uprawnień, o których mowa powyżej może odbywać się poprzez pisemne wskazanie swoich żądań przesłane na adres Administratora.</w:t>
      </w:r>
    </w:p>
    <w:p w:rsidR="00005B4A" w:rsidRPr="00374D00" w:rsidRDefault="00005B4A" w:rsidP="004705AA">
      <w:pPr>
        <w:pStyle w:val="NormalnyWeb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567" w:hanging="283"/>
        <w:jc w:val="both"/>
        <w:rPr>
          <w:b/>
          <w:color w:val="000000"/>
          <w:sz w:val="22"/>
          <w:szCs w:val="22"/>
        </w:rPr>
      </w:pPr>
      <w:r w:rsidRPr="00374D00">
        <w:rPr>
          <w:color w:val="000000"/>
          <w:sz w:val="22"/>
          <w:szCs w:val="22"/>
        </w:rPr>
        <w:t>Przetwarzanie danych, o których mowa w ust. 2 niniejszego paragrafu w związku z udziałem w konkursie obejmuje także publikację imienia i nazwiska uczestnika wraz z nazwą miejscowości, w której zamieszkuje -  w każdy sposób, w jaki publikowany lub rozpowszechniany będzie projekt.</w:t>
      </w:r>
    </w:p>
    <w:p w:rsidR="00005B4A" w:rsidRPr="004705AA" w:rsidRDefault="00005B4A" w:rsidP="004705AA">
      <w:pPr>
        <w:pStyle w:val="NormalnyWeb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567" w:hanging="283"/>
        <w:jc w:val="both"/>
        <w:rPr>
          <w:b/>
          <w:color w:val="000000"/>
          <w:sz w:val="22"/>
          <w:szCs w:val="22"/>
        </w:rPr>
      </w:pPr>
      <w:r w:rsidRPr="00374D00">
        <w:rPr>
          <w:color w:val="000000"/>
          <w:sz w:val="22"/>
          <w:szCs w:val="22"/>
        </w:rPr>
        <w:t>Podanie danych osobowych jest dobrowolne, jednak ich nie podanie lub odmowa wyrażenia zgody na ich przetwarzanie uniemożliwia uczestniczenie w konkursie. Każdy uczestnik ma prawo wglądu do swoich danych osobowych oraz ich poprawiania.</w:t>
      </w:r>
    </w:p>
    <w:p w:rsidR="004705AA" w:rsidRPr="00374D00" w:rsidRDefault="004705AA" w:rsidP="004705AA">
      <w:pPr>
        <w:pStyle w:val="NormalnyWeb"/>
        <w:shd w:val="clear" w:color="auto" w:fill="FFFFFF"/>
        <w:spacing w:before="0" w:beforeAutospacing="0" w:after="0" w:afterAutospacing="0"/>
        <w:ind w:left="426"/>
        <w:jc w:val="both"/>
        <w:rPr>
          <w:b/>
          <w:color w:val="000000"/>
          <w:sz w:val="22"/>
          <w:szCs w:val="22"/>
        </w:rPr>
      </w:pPr>
    </w:p>
    <w:p w:rsidR="00005B4A" w:rsidRPr="00374D00" w:rsidRDefault="00005B4A" w:rsidP="004705AA">
      <w:pPr>
        <w:pStyle w:val="NormalnyWeb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426" w:hanging="426"/>
        <w:jc w:val="both"/>
        <w:rPr>
          <w:b/>
          <w:color w:val="000000"/>
          <w:sz w:val="22"/>
          <w:szCs w:val="22"/>
        </w:rPr>
      </w:pPr>
      <w:r w:rsidRPr="00374D00">
        <w:rPr>
          <w:b/>
          <w:color w:val="000000"/>
          <w:sz w:val="22"/>
          <w:szCs w:val="22"/>
        </w:rPr>
        <w:t xml:space="preserve">PRAWA AUTORSKIE </w:t>
      </w:r>
    </w:p>
    <w:p w:rsidR="00005B4A" w:rsidRPr="00374D00" w:rsidRDefault="00005B4A" w:rsidP="004705AA">
      <w:pPr>
        <w:pStyle w:val="NormalnyWeb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567" w:hanging="283"/>
        <w:jc w:val="both"/>
        <w:rPr>
          <w:b/>
          <w:color w:val="000000"/>
          <w:sz w:val="22"/>
          <w:szCs w:val="22"/>
        </w:rPr>
      </w:pPr>
      <w:r w:rsidRPr="00374D00">
        <w:rPr>
          <w:color w:val="000000"/>
          <w:sz w:val="22"/>
          <w:szCs w:val="22"/>
        </w:rPr>
        <w:t>Organizator zastrzega sobie prawo do bezpłatnego prezentowania i publikacji fotografii oświetlonych obiektów oraz osób nagrodzonych w konkursie w celach promocyjnych w prasie i na stronach internetowych.</w:t>
      </w:r>
    </w:p>
    <w:p w:rsidR="00005B4A" w:rsidRPr="004705AA" w:rsidRDefault="00005B4A" w:rsidP="004705AA">
      <w:pPr>
        <w:pStyle w:val="NormalnyWeb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567" w:hanging="283"/>
        <w:jc w:val="both"/>
        <w:rPr>
          <w:b/>
          <w:color w:val="000000"/>
          <w:sz w:val="22"/>
          <w:szCs w:val="22"/>
        </w:rPr>
      </w:pPr>
      <w:r w:rsidRPr="00374D00">
        <w:rPr>
          <w:color w:val="000000"/>
          <w:sz w:val="22"/>
          <w:szCs w:val="22"/>
        </w:rPr>
        <w:t>Do konkursu mogą być zgłaszane wyłącznie dekoracje posesji nienaruszające praw</w:t>
      </w:r>
      <w:r w:rsidR="00374D00" w:rsidRPr="00374D00">
        <w:rPr>
          <w:color w:val="000000"/>
          <w:sz w:val="22"/>
          <w:szCs w:val="22"/>
        </w:rPr>
        <w:t xml:space="preserve">, w tym praw autorskich, osób trzecich. W razie gdyby Organizator poniósł jakąkolwiek szkodę związaną </w:t>
      </w:r>
      <w:r w:rsidR="00921B2A">
        <w:rPr>
          <w:color w:val="000000"/>
          <w:sz w:val="22"/>
          <w:szCs w:val="22"/>
        </w:rPr>
        <w:br/>
      </w:r>
      <w:r w:rsidR="00374D00" w:rsidRPr="00374D00">
        <w:rPr>
          <w:color w:val="000000"/>
          <w:sz w:val="22"/>
          <w:szCs w:val="22"/>
        </w:rPr>
        <w:t>z roszczeniami osób trzecich w związku z pracami, uczestnik konkursu zobowiązuje się pokryć w/w szkodę całości.</w:t>
      </w:r>
    </w:p>
    <w:p w:rsidR="004705AA" w:rsidRPr="00374D00" w:rsidRDefault="004705AA" w:rsidP="004705AA">
      <w:pPr>
        <w:pStyle w:val="NormalnyWeb"/>
        <w:shd w:val="clear" w:color="auto" w:fill="FFFFFF"/>
        <w:spacing w:before="0" w:beforeAutospacing="0" w:after="0" w:afterAutospacing="0"/>
        <w:ind w:left="426"/>
        <w:jc w:val="both"/>
        <w:rPr>
          <w:b/>
          <w:color w:val="000000"/>
          <w:sz w:val="22"/>
          <w:szCs w:val="22"/>
        </w:rPr>
      </w:pPr>
    </w:p>
    <w:p w:rsidR="00374D00" w:rsidRPr="00374D00" w:rsidRDefault="00374D00" w:rsidP="004705AA">
      <w:pPr>
        <w:pStyle w:val="NormalnyWeb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426" w:hanging="426"/>
        <w:jc w:val="both"/>
        <w:rPr>
          <w:b/>
          <w:color w:val="000000"/>
          <w:sz w:val="22"/>
          <w:szCs w:val="22"/>
        </w:rPr>
      </w:pPr>
      <w:r w:rsidRPr="00374D00">
        <w:rPr>
          <w:b/>
          <w:color w:val="000000"/>
          <w:sz w:val="22"/>
          <w:szCs w:val="22"/>
        </w:rPr>
        <w:t>POSTANOWNIENIA KOŃCOWE</w:t>
      </w:r>
    </w:p>
    <w:p w:rsidR="00374D00" w:rsidRPr="00374D00" w:rsidRDefault="00374D00" w:rsidP="004705AA">
      <w:pPr>
        <w:pStyle w:val="NormalnyWeb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567" w:hanging="283"/>
        <w:jc w:val="both"/>
        <w:rPr>
          <w:b/>
          <w:color w:val="000000"/>
          <w:sz w:val="22"/>
          <w:szCs w:val="22"/>
        </w:rPr>
      </w:pPr>
      <w:r w:rsidRPr="00374D00">
        <w:rPr>
          <w:color w:val="000000"/>
          <w:sz w:val="22"/>
          <w:szCs w:val="22"/>
        </w:rPr>
        <w:t>Materiały reklamowo promocyjne konkursu mają jedynie charakter informacyjny.</w:t>
      </w:r>
    </w:p>
    <w:p w:rsidR="00374D00" w:rsidRPr="00374D00" w:rsidRDefault="00374D00" w:rsidP="004705AA">
      <w:pPr>
        <w:pStyle w:val="NormalnyWeb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567" w:hanging="283"/>
        <w:jc w:val="both"/>
        <w:rPr>
          <w:b/>
          <w:color w:val="000000"/>
          <w:sz w:val="22"/>
          <w:szCs w:val="22"/>
        </w:rPr>
      </w:pPr>
      <w:r w:rsidRPr="00374D00">
        <w:rPr>
          <w:color w:val="000000"/>
          <w:sz w:val="22"/>
          <w:szCs w:val="22"/>
        </w:rPr>
        <w:t>Organizator nie ponosi odpowiedzialności za działania lub zaniechania uczestników konkursu oraz osób trzecich (m.in. administratorów systemów teleinformatycznych).</w:t>
      </w:r>
    </w:p>
    <w:p w:rsidR="00374D00" w:rsidRPr="00374D00" w:rsidRDefault="00374D00" w:rsidP="004705AA">
      <w:pPr>
        <w:pStyle w:val="NormalnyWeb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567" w:hanging="283"/>
        <w:jc w:val="both"/>
        <w:rPr>
          <w:b/>
          <w:color w:val="000000"/>
          <w:sz w:val="22"/>
          <w:szCs w:val="22"/>
        </w:rPr>
      </w:pPr>
      <w:r w:rsidRPr="00374D00">
        <w:rPr>
          <w:color w:val="000000"/>
          <w:sz w:val="22"/>
          <w:szCs w:val="22"/>
        </w:rPr>
        <w:t>Informacji dodatkowych o konkursie udzielają pracownicy sekretariatu Urzędu gminy.</w:t>
      </w:r>
    </w:p>
    <w:p w:rsidR="00374D00" w:rsidRPr="00374D00" w:rsidRDefault="00374D00" w:rsidP="004705AA">
      <w:pPr>
        <w:pStyle w:val="NormalnyWeb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567" w:hanging="283"/>
        <w:jc w:val="both"/>
        <w:rPr>
          <w:b/>
          <w:color w:val="000000"/>
          <w:sz w:val="22"/>
          <w:szCs w:val="22"/>
        </w:rPr>
      </w:pPr>
      <w:r w:rsidRPr="00374D00">
        <w:rPr>
          <w:color w:val="000000"/>
          <w:sz w:val="22"/>
          <w:szCs w:val="22"/>
        </w:rPr>
        <w:t>Koszty związane z wykonaniem prac ponoszą uczestnicy konkursu.</w:t>
      </w:r>
    </w:p>
    <w:p w:rsidR="00374D00" w:rsidRPr="00374D00" w:rsidRDefault="00374D00" w:rsidP="004705AA">
      <w:pPr>
        <w:pStyle w:val="NormalnyWeb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567" w:hanging="283"/>
        <w:jc w:val="both"/>
        <w:rPr>
          <w:b/>
          <w:color w:val="000000"/>
          <w:sz w:val="22"/>
          <w:szCs w:val="22"/>
        </w:rPr>
      </w:pPr>
      <w:r w:rsidRPr="00374D00">
        <w:rPr>
          <w:color w:val="000000"/>
          <w:sz w:val="22"/>
          <w:szCs w:val="22"/>
        </w:rPr>
        <w:t>Zgłoszenie do udziału w konkursie oznacza również pełną i nieodwołalną akceptację warunków niniejszego regulaminu.</w:t>
      </w:r>
    </w:p>
    <w:p w:rsidR="00374D00" w:rsidRPr="00374D00" w:rsidRDefault="00374D00" w:rsidP="004705AA">
      <w:pPr>
        <w:pStyle w:val="NormalnyWeb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567" w:hanging="283"/>
        <w:jc w:val="both"/>
        <w:rPr>
          <w:b/>
          <w:color w:val="000000"/>
          <w:sz w:val="22"/>
          <w:szCs w:val="22"/>
        </w:rPr>
      </w:pPr>
      <w:r w:rsidRPr="00374D00">
        <w:rPr>
          <w:color w:val="000000"/>
          <w:sz w:val="22"/>
          <w:szCs w:val="22"/>
        </w:rPr>
        <w:t xml:space="preserve">Organizator zastrzega sobie prawo wprowadzania zmian w niniejszym regulaminie.  </w:t>
      </w:r>
    </w:p>
    <w:p w:rsidR="005B3A94" w:rsidRPr="00374D00" w:rsidRDefault="005B3A94" w:rsidP="00374D00">
      <w:pPr>
        <w:spacing w:after="0" w:line="240" w:lineRule="auto"/>
        <w:rPr>
          <w:rFonts w:ascii="Times New Roman" w:hAnsi="Times New Roman" w:cs="Times New Roman"/>
        </w:rPr>
      </w:pPr>
    </w:p>
    <w:sectPr w:rsidR="005B3A94" w:rsidRPr="00374D00" w:rsidSect="00374D00">
      <w:pgSz w:w="11906" w:h="16838" w:code="9"/>
      <w:pgMar w:top="284" w:right="991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D04F1"/>
    <w:multiLevelType w:val="hybridMultilevel"/>
    <w:tmpl w:val="1960FC8C"/>
    <w:lvl w:ilvl="0" w:tplc="5638FD1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A6019F4"/>
    <w:multiLevelType w:val="hybridMultilevel"/>
    <w:tmpl w:val="BF18ADCA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202C74B5"/>
    <w:multiLevelType w:val="hybridMultilevel"/>
    <w:tmpl w:val="208E5568"/>
    <w:lvl w:ilvl="0" w:tplc="45B243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B85D71"/>
    <w:multiLevelType w:val="hybridMultilevel"/>
    <w:tmpl w:val="E47AD0A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55964DA"/>
    <w:multiLevelType w:val="hybridMultilevel"/>
    <w:tmpl w:val="1C10F972"/>
    <w:lvl w:ilvl="0" w:tplc="280008D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3B40E9"/>
    <w:multiLevelType w:val="hybridMultilevel"/>
    <w:tmpl w:val="208E5568"/>
    <w:lvl w:ilvl="0" w:tplc="45B243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7A5EEF"/>
    <w:multiLevelType w:val="hybridMultilevel"/>
    <w:tmpl w:val="A22035F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4B984405"/>
    <w:multiLevelType w:val="hybridMultilevel"/>
    <w:tmpl w:val="8E2EF90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52AB25BB"/>
    <w:multiLevelType w:val="hybridMultilevel"/>
    <w:tmpl w:val="5D561450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52CF1895"/>
    <w:multiLevelType w:val="hybridMultilevel"/>
    <w:tmpl w:val="D334EC2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69106B23"/>
    <w:multiLevelType w:val="hybridMultilevel"/>
    <w:tmpl w:val="C9D81F70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6A435F10"/>
    <w:multiLevelType w:val="hybridMultilevel"/>
    <w:tmpl w:val="82C670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B8E4458"/>
    <w:multiLevelType w:val="hybridMultilevel"/>
    <w:tmpl w:val="8A34906E"/>
    <w:lvl w:ilvl="0" w:tplc="45B24374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4"/>
  </w:num>
  <w:num w:numId="3">
    <w:abstractNumId w:val="7"/>
  </w:num>
  <w:num w:numId="4">
    <w:abstractNumId w:val="9"/>
  </w:num>
  <w:num w:numId="5">
    <w:abstractNumId w:val="3"/>
  </w:num>
  <w:num w:numId="6">
    <w:abstractNumId w:val="5"/>
  </w:num>
  <w:num w:numId="7">
    <w:abstractNumId w:val="6"/>
  </w:num>
  <w:num w:numId="8">
    <w:abstractNumId w:val="2"/>
  </w:num>
  <w:num w:numId="9">
    <w:abstractNumId w:val="12"/>
  </w:num>
  <w:num w:numId="10">
    <w:abstractNumId w:val="10"/>
  </w:num>
  <w:num w:numId="11">
    <w:abstractNumId w:val="1"/>
  </w:num>
  <w:num w:numId="12">
    <w:abstractNumId w:val="8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A94"/>
    <w:rsid w:val="00005B4A"/>
    <w:rsid w:val="000600A1"/>
    <w:rsid w:val="00073FDD"/>
    <w:rsid w:val="00084469"/>
    <w:rsid w:val="00204344"/>
    <w:rsid w:val="00296C0C"/>
    <w:rsid w:val="002B797F"/>
    <w:rsid w:val="00323A8B"/>
    <w:rsid w:val="003563EA"/>
    <w:rsid w:val="00374D00"/>
    <w:rsid w:val="004705AA"/>
    <w:rsid w:val="004A22E0"/>
    <w:rsid w:val="005A21EB"/>
    <w:rsid w:val="005B3A94"/>
    <w:rsid w:val="005B7847"/>
    <w:rsid w:val="00662858"/>
    <w:rsid w:val="00663CFF"/>
    <w:rsid w:val="00671E14"/>
    <w:rsid w:val="00752DD0"/>
    <w:rsid w:val="00763496"/>
    <w:rsid w:val="008A524A"/>
    <w:rsid w:val="009072CB"/>
    <w:rsid w:val="00921B2A"/>
    <w:rsid w:val="00971C55"/>
    <w:rsid w:val="009828D1"/>
    <w:rsid w:val="009834D5"/>
    <w:rsid w:val="009D0D86"/>
    <w:rsid w:val="009D0FFA"/>
    <w:rsid w:val="009E6995"/>
    <w:rsid w:val="00D763B0"/>
    <w:rsid w:val="00E04FD9"/>
    <w:rsid w:val="00EF21EB"/>
    <w:rsid w:val="00FE1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B3A94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5B3A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adge">
    <w:name w:val="badge"/>
    <w:basedOn w:val="Domylnaczcionkaakapitu"/>
    <w:rsid w:val="005B3A94"/>
  </w:style>
  <w:style w:type="character" w:styleId="Hipercze">
    <w:name w:val="Hyperlink"/>
    <w:basedOn w:val="Domylnaczcionkaakapitu"/>
    <w:uiPriority w:val="99"/>
    <w:unhideWhenUsed/>
    <w:rsid w:val="009828D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B3A94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5B3A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adge">
    <w:name w:val="badge"/>
    <w:basedOn w:val="Domylnaczcionkaakapitu"/>
    <w:rsid w:val="005B3A94"/>
  </w:style>
  <w:style w:type="character" w:styleId="Hipercze">
    <w:name w:val="Hyperlink"/>
    <w:basedOn w:val="Domylnaczcionkaakapitu"/>
    <w:uiPriority w:val="99"/>
    <w:unhideWhenUsed/>
    <w:rsid w:val="009828D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9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goktrzeszczany.pl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955</Words>
  <Characters>5733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32</cp:revision>
  <cp:lastPrinted>2022-12-09T11:43:00Z</cp:lastPrinted>
  <dcterms:created xsi:type="dcterms:W3CDTF">2021-12-10T08:11:00Z</dcterms:created>
  <dcterms:modified xsi:type="dcterms:W3CDTF">2023-12-12T12:08:00Z</dcterms:modified>
</cp:coreProperties>
</file>